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我司电梯检测服务的询价公告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经审批决定，本着公开、公平、公正的原则对我司就2025年8月18日至2027年6月17日期间的电梯检测项目（年检）进行公开询价，兹欢迎符合条件的相关电梯维保单位参加本项目的报价。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项目最高限价6810元，检测内容详见以下表格，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高于限价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视为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无效报价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电梯检测服务</w:t>
      </w:r>
    </w:p>
    <w:tbl>
      <w:tblPr>
        <w:tblStyle w:val="3"/>
        <w:tblpPr w:leftFromText="180" w:rightFromText="180" w:vertAnchor="page" w:horzAnchor="page" w:tblpX="2199" w:tblpY="5151"/>
        <w:tblOverlap w:val="never"/>
        <w:tblW w:w="75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593"/>
        <w:gridCol w:w="608"/>
        <w:gridCol w:w="1452"/>
        <w:gridCol w:w="1"/>
        <w:gridCol w:w="839"/>
        <w:gridCol w:w="1"/>
        <w:gridCol w:w="706"/>
        <w:gridCol w:w="1338"/>
        <w:gridCol w:w="1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计划检测台数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计划检测月份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电梯安装位置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监察识别码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载重量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（kg）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层站数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使用年限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三车西台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TE39049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第五车间南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TE42946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TE41315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TE41078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TE40564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第一车间（2栋）北面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TE55080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9号楼提二9-2#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TE55681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提三车间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提四车间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饮片车间五层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饮片车间六层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，具有履行合同所必须的专业技术能力，有依法缴纳税收和社会保障资金的良好记录，参加单位在前三年内，在经营活动中没有重大违法记录，法律、行政法规规定的其他条件；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具有独立法人资格，持有有效的营业执照，具备市场监督管理部门颁发的有效的特种设备检验检测机构核准证，且核准项目覆盖本项目电梯类。投标单位应在漳州市设有固定的服务点，服务点需配备足够的电梯检验员、电梯检测相适应的各种检测仪器、设备，数量和质量应满足电梯检测工作的需要，并按照相关规定进行检定或者校准等。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（三）不接受联合体参选。</w:t>
      </w:r>
    </w:p>
    <w:p>
      <w:pPr>
        <w:spacing w:before="120" w:line="40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三、响应性文件获取方式：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凡有意报名参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加该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项目的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维保单位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，请于报名时间内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auto"/>
          <w:lang w:val="en-US" w:eastAsia="zh-CN"/>
        </w:rPr>
        <w:t xml:space="preserve"> 致电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漳州片仔癀药业股份有限公司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动力车间获取询价文件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报名登记，如未报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名登记</w:t>
      </w:r>
      <w:bookmarkStart w:id="0" w:name="OLE_LINK1"/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视为无效报价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四、报名时间、报价截止时间及递交方式：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（一）报名时间：2025年7月29日—2025年7月31日，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上午9:00-12:00，下午15:00-17:30。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报价截止时间：2025年8月4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日17:00。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递交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</w:rPr>
        <w:t>pzhdl@zzpzh.com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五、联系方式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电 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13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850583711 / 0596-2305436</w:t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六、发布公告的媒介：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本公告在福建省国资采购平台(http://ygcg.fjcqjy.com/)、</w:t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漳州片仔癀药业股份有限公司官网(https://www.zzpzh.com/)发布。</w:t>
      </w:r>
    </w:p>
    <w:sectPr>
      <w:pgSz w:w="11906" w:h="16838"/>
      <w:pgMar w:top="4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3DA1"/>
    <w:multiLevelType w:val="singleLevel"/>
    <w:tmpl w:val="4CB93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AF133"/>
    <w:multiLevelType w:val="singleLevel"/>
    <w:tmpl w:val="7CCAF133"/>
    <w:lvl w:ilvl="0" w:tentative="0">
      <w:start w:val="2"/>
      <w:numFmt w:val="chineseCounting"/>
      <w:suff w:val="nothing"/>
      <w:lvlText w:val="（%1）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EB"/>
    <w:rsid w:val="002D47EB"/>
    <w:rsid w:val="00A22A02"/>
    <w:rsid w:val="049A2A33"/>
    <w:rsid w:val="06974286"/>
    <w:rsid w:val="0BA80826"/>
    <w:rsid w:val="0EA92FC9"/>
    <w:rsid w:val="183F7503"/>
    <w:rsid w:val="19222F29"/>
    <w:rsid w:val="1A6475F7"/>
    <w:rsid w:val="2199520A"/>
    <w:rsid w:val="28780D6F"/>
    <w:rsid w:val="3679702D"/>
    <w:rsid w:val="37961D45"/>
    <w:rsid w:val="383F45FA"/>
    <w:rsid w:val="39E56C95"/>
    <w:rsid w:val="3A6C215C"/>
    <w:rsid w:val="3FCC2689"/>
    <w:rsid w:val="427F0A6C"/>
    <w:rsid w:val="4328675B"/>
    <w:rsid w:val="440E5274"/>
    <w:rsid w:val="444704A4"/>
    <w:rsid w:val="462855E5"/>
    <w:rsid w:val="48232728"/>
    <w:rsid w:val="536B71B0"/>
    <w:rsid w:val="53750C08"/>
    <w:rsid w:val="5AE75CCF"/>
    <w:rsid w:val="5B2A0E57"/>
    <w:rsid w:val="5C5B0AB6"/>
    <w:rsid w:val="5D9A0BD3"/>
    <w:rsid w:val="620B124D"/>
    <w:rsid w:val="62F70FFD"/>
    <w:rsid w:val="66AF0D86"/>
    <w:rsid w:val="688526C3"/>
    <w:rsid w:val="6BBC1105"/>
    <w:rsid w:val="718C385D"/>
    <w:rsid w:val="718E0928"/>
    <w:rsid w:val="71AE52F2"/>
    <w:rsid w:val="745F7364"/>
    <w:rsid w:val="7A6547B8"/>
    <w:rsid w:val="7DC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">
    <w:name w:val="BodyText1I"/>
    <w:basedOn w:val="8"/>
    <w:qFormat/>
    <w:uiPriority w:val="0"/>
    <w:pPr>
      <w:spacing w:line="380" w:lineRule="exact"/>
      <w:ind w:firstLine="420" w:firstLineChars="100"/>
      <w:jc w:val="both"/>
    </w:pPr>
  </w:style>
  <w:style w:type="paragraph" w:customStyle="1" w:styleId="8">
    <w:name w:val="BodyText"/>
    <w:basedOn w:val="1"/>
    <w:qFormat/>
    <w:uiPriority w:val="0"/>
    <w:pPr>
      <w:spacing w:line="380" w:lineRule="exact"/>
      <w:jc w:val="both"/>
    </w:pPr>
    <w:rPr>
      <w:kern w:val="2"/>
      <w:sz w:val="24"/>
      <w:lang w:val="en-US" w:eastAsia="zh-CN" w:bidi="ar-SA"/>
    </w:rPr>
  </w:style>
  <w:style w:type="character" w:customStyle="1" w:styleId="9">
    <w:name w:val="font3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2025-03-19T07:10:00Z</dcterms:created>
  <dc:creator>lenovo</dc:creator>
  <cp:lastModifiedBy>lenovo</cp:lastModifiedBy>
  <dcterms:modified xsi:type="dcterms:W3CDTF">2025-07-24T09:28:19Z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