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我司电梯检测服务的二次询价公告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rFonts w:hint="eastAsia" w:ascii="宋体" w:hAnsi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  <w:t>经审批决定，本着公开、公平、公正的原则对我司就2025年8月至2027年6月期间的电梯检测项目（年检）进行公开询价，兹欢迎符合条件的相关电梯检测单位参加本项目的报价。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  <w:t>项目最高限价6810元，检测内容详见以下表格，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8"/>
          <w:szCs w:val="2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高于限价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8"/>
          <w:szCs w:val="28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视为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  <w:lang w:eastAsia="zh-CN"/>
        </w:rPr>
        <w:t>无效报价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项目名称：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电梯检测服务（含6%专票税点）</w:t>
      </w:r>
    </w:p>
    <w:tbl>
      <w:tblPr>
        <w:tblStyle w:val="3"/>
        <w:tblpPr w:leftFromText="180" w:rightFromText="180" w:vertAnchor="page" w:horzAnchor="page" w:tblpX="2199" w:tblpY="5151"/>
        <w:tblOverlap w:val="never"/>
        <w:tblW w:w="757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"/>
        <w:gridCol w:w="593"/>
        <w:gridCol w:w="608"/>
        <w:gridCol w:w="1452"/>
        <w:gridCol w:w="1"/>
        <w:gridCol w:w="839"/>
        <w:gridCol w:w="1"/>
        <w:gridCol w:w="706"/>
        <w:gridCol w:w="1338"/>
        <w:gridCol w:w="1"/>
        <w:gridCol w:w="11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年份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计划检测台数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计划检测月份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电梯安装位置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监察识别码</w:t>
            </w:r>
          </w:p>
        </w:tc>
        <w:tc>
          <w:tcPr>
            <w:tcW w:w="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载重量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（kg）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层站数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使用年限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8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2025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三车西台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TE39049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5层5站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第五车间南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TE42946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5层5站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8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片仔癀大厦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TE41315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23层23站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8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片仔癀大厦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TE41078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23层23站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8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片仔癀大厦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TE40564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23层23站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8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第一车间（2栋）北面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TE55080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2000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5层5站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8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9号楼提二9-2#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TE55681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1350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5层5站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2027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提三车间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TE05114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2000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4层4站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8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提四车间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TE05113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2000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4层4站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8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饮片车间五层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TE05115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2000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5层5站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88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饮片车间六层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TE05112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2000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6层6站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before="120" w:line="400" w:lineRule="exact"/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一）具有独立承担民事责任的能力，具有履行合同所必须的专业技术能力，有依法缴纳税收和社会保障资金的良好记录，参加单位在前三年内，在经营活动中没有重大违法记录，法律、行政法规规定的其他条件；</w:t>
      </w:r>
    </w:p>
    <w:p>
      <w:pPr>
        <w:numPr>
          <w:ilvl w:val="0"/>
          <w:numId w:val="0"/>
        </w:numPr>
        <w:spacing w:before="120" w:line="400" w:lineRule="exact"/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二）具有独立法人资格，持有有效的营业执照，具备市场监督管理部门颁发的有效的特种设备检验检测机构核准证，且核准项目覆盖本项目电梯类。投标单位应在漳州市设有固定的服务点，服务点需配备足够的电梯检验员、电梯检测相适应的各种检测仪器、设备，数量和质量应满足电梯检测工作的需要，并按照相关规定进行检定或者校准等。</w:t>
      </w:r>
    </w:p>
    <w:p>
      <w:pPr>
        <w:numPr>
          <w:ilvl w:val="0"/>
          <w:numId w:val="0"/>
        </w:numPr>
        <w:spacing w:before="120" w:line="400" w:lineRule="exact"/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  <w:t>（三）不接受联合体参选。</w:t>
      </w:r>
    </w:p>
    <w:p>
      <w:pPr>
        <w:spacing w:before="120" w:line="40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三、响应性文件获取方式：</w:t>
      </w:r>
    </w:p>
    <w:p>
      <w:pPr>
        <w:numPr>
          <w:ilvl w:val="0"/>
          <w:numId w:val="0"/>
        </w:numPr>
        <w:spacing w:before="120" w:line="400" w:lineRule="exact"/>
        <w:ind w:leftChars="0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凡有意报名参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  <w:t>加该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项目的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  <w:t>电梯检测单位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，请于报名时间内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8"/>
          <w:szCs w:val="28"/>
          <w:u w:val="single"/>
          <w:shd w:val="clear" w:color="auto" w:fill="auto"/>
          <w:lang w:val="en-US" w:eastAsia="zh-CN"/>
        </w:rPr>
        <w:t xml:space="preserve"> 致电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  <w:t>漳州片仔癀药业股份有限公司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动力车间获取询价文件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  <w:lang w:eastAsia="zh-CN"/>
        </w:rPr>
        <w:t>和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8"/>
          <w:szCs w:val="28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报名登记，如未报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  <w:lang w:eastAsia="zh-CN"/>
        </w:rPr>
        <w:t>名登记</w:t>
      </w:r>
      <w:bookmarkStart w:id="0" w:name="OLE_LINK1"/>
      <w:r>
        <w:rPr>
          <w:rFonts w:hint="eastAsia" w:ascii="宋体" w:hAnsi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  <w:lang w:eastAsia="zh-CN"/>
        </w:rPr>
        <w:t>视为无效报价</w:t>
      </w:r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。</w:t>
      </w:r>
    </w:p>
    <w:p>
      <w:pPr>
        <w:numPr>
          <w:ilvl w:val="0"/>
          <w:numId w:val="0"/>
        </w:numPr>
        <w:spacing w:before="120" w:line="400" w:lineRule="exact"/>
        <w:ind w:leftChars="0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before="120" w:line="400" w:lineRule="exact"/>
        <w:ind w:leftChars="0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before="120" w:line="400" w:lineRule="exact"/>
        <w:ind w:leftChars="0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before="120" w:line="400" w:lineRule="exact"/>
        <w:ind w:leftChars="0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四、报名时间、报价截止时间及递交方式：</w:t>
      </w:r>
    </w:p>
    <w:p>
      <w:pPr>
        <w:numPr>
          <w:ilvl w:val="0"/>
          <w:numId w:val="0"/>
        </w:numPr>
        <w:spacing w:before="120" w:line="400" w:lineRule="exact"/>
        <w:ind w:leftChars="0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（一）报名时间：2025年8月6日—2025年8月8日，</w:t>
      </w:r>
    </w:p>
    <w:p>
      <w:pPr>
        <w:numPr>
          <w:ilvl w:val="0"/>
          <w:numId w:val="0"/>
        </w:numPr>
        <w:spacing w:before="120" w:line="400" w:lineRule="exact"/>
        <w:ind w:leftChars="0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上午9:00-12:00，下午15:00-17:30。</w:t>
      </w:r>
    </w:p>
    <w:p>
      <w:pPr>
        <w:numPr>
          <w:ilvl w:val="0"/>
          <w:numId w:val="2"/>
        </w:numPr>
        <w:spacing w:before="120" w:line="400" w:lineRule="exact"/>
        <w:ind w:left="360" w:leftChars="0" w:firstLine="0" w:firstLineChars="0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报价截止时间：2025年8月12日17:30。</w:t>
      </w:r>
    </w:p>
    <w:p>
      <w:pPr>
        <w:numPr>
          <w:ilvl w:val="0"/>
          <w:numId w:val="2"/>
        </w:numPr>
        <w:spacing w:before="120" w:line="400" w:lineRule="exact"/>
        <w:ind w:left="360" w:leftChars="0" w:firstLine="0" w:firstLineChars="0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报价文件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  <w:t>递交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邮箱：</w:t>
      </w:r>
      <w:r>
        <w:rPr>
          <w:rFonts w:hint="eastAsia" w:ascii="宋体" w:hAnsi="宋体" w:eastAsia="宋体" w:cs="宋体"/>
          <w:i w:val="0"/>
          <w:caps w:val="0"/>
          <w:spacing w:val="0"/>
          <w:sz w:val="28"/>
          <w:szCs w:val="28"/>
        </w:rPr>
        <w:t>pzhdl@zzpzh.com</w:t>
      </w:r>
      <w:r>
        <w:rPr>
          <w:rFonts w:hint="eastAsia" w:ascii="宋体" w:hAnsi="宋体" w:eastAsia="宋体" w:cs="宋体"/>
          <w:i w:val="0"/>
          <w:caps w:val="0"/>
          <w:spacing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五、联系方式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auto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联系人：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  <w:t>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  <w:t>工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  <w:lang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电 话：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  <w:t>13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  <w:t>850583711 / 0596-2305436</w:t>
      </w:r>
    </w:p>
    <w:p>
      <w:pPr>
        <w:numPr>
          <w:ilvl w:val="0"/>
          <w:numId w:val="0"/>
        </w:numPr>
        <w:spacing w:before="120" w:line="400" w:lineRule="exact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before="120" w:line="400" w:lineRule="exact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六、发布公告的媒介：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ab/>
      </w:r>
    </w:p>
    <w:p>
      <w:pPr>
        <w:numPr>
          <w:ilvl w:val="0"/>
          <w:numId w:val="0"/>
        </w:numPr>
        <w:spacing w:before="120" w:line="400" w:lineRule="exact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本公告在福建省国资采购平台(http://ygcg.fjcqjy.com/)、</w:t>
      </w:r>
    </w:p>
    <w:p>
      <w:pPr>
        <w:numPr>
          <w:ilvl w:val="0"/>
          <w:numId w:val="0"/>
        </w:numPr>
        <w:spacing w:before="120" w:line="400" w:lineRule="exact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漳州片仔癀药业股份有限公司官网(https://www.zzpzh.com/)发布。</w:t>
      </w:r>
    </w:p>
    <w:sectPr>
      <w:pgSz w:w="11906" w:h="16838"/>
      <w:pgMar w:top="400" w:right="1800" w:bottom="27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93DA1"/>
    <w:multiLevelType w:val="singleLevel"/>
    <w:tmpl w:val="4CB93DA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CCAF133"/>
    <w:multiLevelType w:val="singleLevel"/>
    <w:tmpl w:val="7CCAF133"/>
    <w:lvl w:ilvl="0" w:tentative="0">
      <w:start w:val="2"/>
      <w:numFmt w:val="chineseCounting"/>
      <w:suff w:val="nothing"/>
      <w:lvlText w:val="（%1）"/>
      <w:lvlJc w:val="left"/>
      <w:pPr>
        <w:ind w:left="360" w:leftChars="0" w:firstLine="0" w:firstLineChars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7EB"/>
    <w:rsid w:val="002D47EB"/>
    <w:rsid w:val="00A22A02"/>
    <w:rsid w:val="049A2A33"/>
    <w:rsid w:val="058C2612"/>
    <w:rsid w:val="06974286"/>
    <w:rsid w:val="07620BA5"/>
    <w:rsid w:val="0BA80826"/>
    <w:rsid w:val="0EA92FC9"/>
    <w:rsid w:val="0FD5529F"/>
    <w:rsid w:val="183F7503"/>
    <w:rsid w:val="19222F29"/>
    <w:rsid w:val="1A6475F7"/>
    <w:rsid w:val="2199520A"/>
    <w:rsid w:val="28780D6F"/>
    <w:rsid w:val="3679702D"/>
    <w:rsid w:val="37961D45"/>
    <w:rsid w:val="383F45FA"/>
    <w:rsid w:val="39E56C95"/>
    <w:rsid w:val="3A6C215C"/>
    <w:rsid w:val="3FCC2689"/>
    <w:rsid w:val="427F0A6C"/>
    <w:rsid w:val="4328675B"/>
    <w:rsid w:val="440E5274"/>
    <w:rsid w:val="444704A4"/>
    <w:rsid w:val="462855E5"/>
    <w:rsid w:val="48232728"/>
    <w:rsid w:val="536B71B0"/>
    <w:rsid w:val="53750C08"/>
    <w:rsid w:val="5ADA6244"/>
    <w:rsid w:val="5AE22BFC"/>
    <w:rsid w:val="5AE75CCF"/>
    <w:rsid w:val="5B2A0E57"/>
    <w:rsid w:val="5C5B0AB6"/>
    <w:rsid w:val="5D9A0BD3"/>
    <w:rsid w:val="620B124D"/>
    <w:rsid w:val="62F70FFD"/>
    <w:rsid w:val="66AF0D86"/>
    <w:rsid w:val="688526C3"/>
    <w:rsid w:val="6BBC1105"/>
    <w:rsid w:val="718C385D"/>
    <w:rsid w:val="718E0928"/>
    <w:rsid w:val="71AE52F2"/>
    <w:rsid w:val="730A2196"/>
    <w:rsid w:val="745F7364"/>
    <w:rsid w:val="7A6547B8"/>
    <w:rsid w:val="7DC3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Calibri" w:eastAsia="宋体" w:cs="Times New Roman"/>
      <w:sz w:val="34"/>
      <w:szCs w:val="22"/>
      <w:lang w:val="en-US" w:eastAsia="zh-CN" w:bidi="ar-SA"/>
    </w:rPr>
  </w:style>
  <w:style w:type="character" w:customStyle="1" w:styleId="6">
    <w:name w:val="font21"/>
    <w:basedOn w:val="2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7">
    <w:name w:val="BodyText1I"/>
    <w:basedOn w:val="8"/>
    <w:qFormat/>
    <w:uiPriority w:val="0"/>
    <w:pPr>
      <w:spacing w:line="380" w:lineRule="exact"/>
      <w:ind w:firstLine="420" w:firstLineChars="100"/>
      <w:jc w:val="both"/>
    </w:pPr>
  </w:style>
  <w:style w:type="paragraph" w:customStyle="1" w:styleId="8">
    <w:name w:val="BodyText"/>
    <w:basedOn w:val="1"/>
    <w:qFormat/>
    <w:uiPriority w:val="0"/>
    <w:pPr>
      <w:spacing w:line="380" w:lineRule="exact"/>
      <w:jc w:val="both"/>
    </w:pPr>
    <w:rPr>
      <w:kern w:val="2"/>
      <w:sz w:val="24"/>
      <w:lang w:val="en-US" w:eastAsia="zh-CN" w:bidi="ar-SA"/>
    </w:rPr>
  </w:style>
  <w:style w:type="character" w:customStyle="1" w:styleId="9">
    <w:name w:val="font31"/>
    <w:basedOn w:val="2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0">
    <w:name w:val="font4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2025-03-19T07:10:00Z</dcterms:created>
  <dc:creator>lenovo</dc:creator>
  <cp:lastModifiedBy>lenovo</cp:lastModifiedBy>
  <dcterms:modified xsi:type="dcterms:W3CDTF">2025-08-05T09:07:02Z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